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60" w:rsidRPr="00E6607D" w:rsidRDefault="00E26460" w:rsidP="00E26460">
      <w:pPr>
        <w:spacing w:before="100" w:beforeAutospacing="1" w:after="100" w:afterAutospacing="1" w:line="322" w:lineRule="atLeast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E6607D">
        <w:rPr>
          <w:rFonts w:ascii="Garamond" w:hAnsi="Garamond"/>
          <w:b/>
          <w:bCs/>
          <w:color w:val="000000"/>
          <w:sz w:val="24"/>
          <w:szCs w:val="24"/>
        </w:rPr>
        <w:t>Gri</w:t>
      </w:r>
      <w:r>
        <w:rPr>
          <w:rFonts w:ascii="Garamond" w:hAnsi="Garamond"/>
          <w:b/>
          <w:bCs/>
          <w:color w:val="000000"/>
          <w:sz w:val="24"/>
          <w:szCs w:val="24"/>
        </w:rPr>
        <w:t>lle d’analyse de manuels de classe FLE</w:t>
      </w:r>
    </w:p>
    <w:p w:rsidR="00FA4B6C" w:rsidRPr="00E26460" w:rsidRDefault="00FA4B6C" w:rsidP="00E26460">
      <w:pPr>
        <w:pStyle w:val="Paragraphedeliste"/>
        <w:numPr>
          <w:ilvl w:val="0"/>
          <w:numId w:val="1"/>
        </w:numPr>
        <w:spacing w:before="100" w:beforeAutospacing="1" w:after="100" w:afterAutospacing="1" w:line="322" w:lineRule="atLeast"/>
        <w:rPr>
          <w:rFonts w:ascii="Garamond" w:hAnsi="Garamond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E26460">
        <w:rPr>
          <w:rFonts w:ascii="Garamond" w:hAnsi="Garamond" w:cs="Times New Roman"/>
          <w:b/>
          <w:bCs/>
          <w:color w:val="000000"/>
          <w:sz w:val="24"/>
          <w:szCs w:val="24"/>
          <w:u w:val="single"/>
          <w:lang w:val="en-US"/>
        </w:rPr>
        <w:t>Présentation matérielle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111"/>
      </w:tblGrid>
      <w:tr w:rsidR="00D94EEF" w:rsidRPr="00313790" w:rsidTr="00D94EEF">
        <w:tc>
          <w:tcPr>
            <w:tcW w:w="4361" w:type="dxa"/>
            <w:tcBorders>
              <w:right w:val="nil"/>
            </w:tcBorders>
          </w:tcPr>
          <w:p w:rsidR="00D94EEF" w:rsidRPr="00313790" w:rsidRDefault="00D94EEF" w:rsidP="00313790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13790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>Le livre de l’élève : description objective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4EEF" w:rsidRPr="00313790" w:rsidRDefault="00D94EEF" w:rsidP="00FA4B6C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94EEF" w:rsidTr="00D94EEF">
        <w:tc>
          <w:tcPr>
            <w:tcW w:w="4361" w:type="dxa"/>
            <w:tcBorders>
              <w:right w:val="nil"/>
            </w:tcBorders>
          </w:tcPr>
          <w:p w:rsidR="00D94EEF" w:rsidRDefault="00D94EEF" w:rsidP="00313790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313790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Titre : </w:t>
            </w:r>
          </w:p>
          <w:p w:rsidR="00D94EEF" w:rsidRDefault="00D94EEF" w:rsidP="00313790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Auteur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(</w:t>
            </w: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)</w:t>
            </w: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 : </w:t>
            </w:r>
          </w:p>
          <w:p w:rsidR="00D94EEF" w:rsidRDefault="00D94EEF" w:rsidP="00313790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É</w:t>
            </w: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diteur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(</w:t>
            </w: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)</w:t>
            </w: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 :</w:t>
            </w:r>
          </w:p>
          <w:p w:rsidR="00D94EEF" w:rsidRDefault="00D94EEF" w:rsidP="00313790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Nombre de volumes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/ niveaux</w:t>
            </w: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 :</w:t>
            </w:r>
          </w:p>
          <w:p w:rsidR="00D94EEF" w:rsidRDefault="00D94EEF" w:rsidP="00313790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Public visé :</w:t>
            </w:r>
          </w:p>
          <w:p w:rsidR="00D94EEF" w:rsidRDefault="00D94EEF" w:rsidP="00313790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Nombre de pages :</w:t>
            </w:r>
          </w:p>
          <w:p w:rsidR="00D94EEF" w:rsidRDefault="00D94EEF" w:rsidP="00313790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Prix:</w:t>
            </w:r>
          </w:p>
          <w:p w:rsidR="00D94EEF" w:rsidRDefault="00D94EEF" w:rsidP="00FA4B6C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4EEF" w:rsidRDefault="00D94EEF" w:rsidP="00FA4B6C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D94EEF" w:rsidTr="00D94EEF">
        <w:tc>
          <w:tcPr>
            <w:tcW w:w="4361" w:type="dxa"/>
          </w:tcPr>
          <w:p w:rsidR="00D94EEF" w:rsidRDefault="00D94EEF" w:rsidP="00313790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Appréciation</w:t>
            </w:r>
            <w: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94EEF" w:rsidRPr="00313790" w:rsidRDefault="00D94EEF" w:rsidP="00313790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4EEF" w:rsidRPr="00313790" w:rsidRDefault="00D94EEF" w:rsidP="00FA4B6C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4EEF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 xml:space="preserve"> Remarques</w:t>
            </w:r>
          </w:p>
        </w:tc>
      </w:tr>
      <w:tr w:rsidR="00D94EEF" w:rsidRPr="00313790" w:rsidTr="00A15730">
        <w:tc>
          <w:tcPr>
            <w:tcW w:w="4361" w:type="dxa"/>
          </w:tcPr>
          <w:p w:rsidR="00D94EEF" w:rsidRDefault="00D94EEF" w:rsidP="00313790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Rôle du titre :</w:t>
            </w:r>
          </w:p>
          <w:p w:rsidR="00D94EEF" w:rsidRDefault="00D94EEF" w:rsidP="00313790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Attractivité de la couverture :</w:t>
            </w:r>
          </w:p>
          <w:p w:rsidR="00D94EEF" w:rsidRDefault="00D94EEF" w:rsidP="00313790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Praticité du f</w:t>
            </w: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ormat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/ poids :</w:t>
            </w:r>
          </w:p>
          <w:p w:rsidR="00D94EEF" w:rsidRDefault="00D94EEF" w:rsidP="00313790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Qualité du graphisme :</w:t>
            </w:r>
          </w:p>
          <w:p w:rsidR="00D94EEF" w:rsidRDefault="00D94EEF" w:rsidP="00313790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Lisibilité de la t</w:t>
            </w:r>
            <w:r w:rsidRPr="00433C9F">
              <w:rPr>
                <w:rFonts w:ascii="Garamond" w:hAnsi="Garamond" w:cs="Times New Roman"/>
                <w:color w:val="000000"/>
                <w:sz w:val="24"/>
                <w:szCs w:val="24"/>
              </w:rPr>
              <w:t>ypographie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 :</w:t>
            </w:r>
          </w:p>
          <w:p w:rsidR="00D94EEF" w:rsidRDefault="00D94EEF" w:rsidP="00313790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Qualité de la</w:t>
            </w:r>
            <w:r w:rsidRPr="00433C9F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mise en page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 :</w:t>
            </w:r>
          </w:p>
          <w:p w:rsidR="00D94EEF" w:rsidRDefault="00D94EEF" w:rsidP="00313790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Qualité et place des illustrations :</w:t>
            </w:r>
          </w:p>
          <w:p w:rsidR="00D94EEF" w:rsidRPr="00313790" w:rsidRDefault="00D94EEF" w:rsidP="00313790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Prix 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94EEF" w:rsidRPr="00313790" w:rsidRDefault="00D94EEF" w:rsidP="00FA4B6C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FA4B6C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FA4B6C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FA4B6C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FA4B6C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A15730" w:rsidRPr="00313790" w:rsidTr="00A15730">
        <w:tc>
          <w:tcPr>
            <w:tcW w:w="4361" w:type="dxa"/>
            <w:tcBorders>
              <w:right w:val="nil"/>
            </w:tcBorders>
          </w:tcPr>
          <w:p w:rsidR="00A15730" w:rsidRDefault="00BC2B2D" w:rsidP="00313790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É</w:t>
            </w:r>
            <w:r w:rsidR="00A15730">
              <w:rPr>
                <w:rFonts w:ascii="Garamond" w:hAnsi="Garamond" w:cs="Times New Roman"/>
                <w:color w:val="000000"/>
                <w:sz w:val="24"/>
                <w:szCs w:val="24"/>
              </w:rPr>
              <w:t>valuation de la présentation générale :</w:t>
            </w:r>
          </w:p>
        </w:tc>
        <w:tc>
          <w:tcPr>
            <w:tcW w:w="4111" w:type="dxa"/>
            <w:tcBorders>
              <w:left w:val="nil"/>
            </w:tcBorders>
          </w:tcPr>
          <w:p w:rsidR="00A15730" w:rsidRPr="00313790" w:rsidRDefault="00A15730" w:rsidP="00A15730">
            <w:pPr>
              <w:spacing w:before="100" w:beforeAutospacing="1" w:after="100" w:afterAutospacing="1" w:line="322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AD2571" wp14:editId="2CB1EB7F">
                  <wp:extent cx="1552575" cy="4953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790" w:rsidRPr="003F3BB3" w:rsidRDefault="00FA4B6C" w:rsidP="003F3BB3">
      <w:pPr>
        <w:pStyle w:val="Paragraphedeliste"/>
        <w:numPr>
          <w:ilvl w:val="0"/>
          <w:numId w:val="1"/>
        </w:numPr>
        <w:spacing w:before="100" w:beforeAutospacing="1" w:after="100" w:afterAutospacing="1" w:line="322" w:lineRule="atLeast"/>
        <w:rPr>
          <w:rFonts w:ascii="Garamond" w:hAnsi="Garamond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D94EEF">
        <w:rPr>
          <w:rFonts w:ascii="Garamond" w:hAnsi="Garamond" w:cs="Times New Roman"/>
          <w:b/>
          <w:bCs/>
          <w:color w:val="000000"/>
          <w:sz w:val="24"/>
          <w:szCs w:val="24"/>
          <w:u w:val="single"/>
          <w:lang w:val="fr-SN"/>
        </w:rPr>
        <w:lastRenderedPageBreak/>
        <w:t>Matériel</w:t>
      </w:r>
      <w:r w:rsidRPr="00D94EEF">
        <w:rPr>
          <w:rFonts w:ascii="Garamond" w:hAnsi="Garamond" w:cs="Times New Roman"/>
          <w:b/>
          <w:bCs/>
          <w:color w:val="000000"/>
          <w:sz w:val="24"/>
          <w:szCs w:val="24"/>
          <w:u w:val="single"/>
          <w:lang w:val="fr-BE"/>
        </w:rPr>
        <w:t xml:space="preserve"> </w:t>
      </w:r>
      <w:r w:rsidR="00433C9F" w:rsidRPr="00D94EEF">
        <w:rPr>
          <w:rFonts w:ascii="Garamond" w:hAnsi="Garamond" w:cs="Times New Roman"/>
          <w:b/>
          <w:bCs/>
          <w:color w:val="000000"/>
          <w:sz w:val="24"/>
          <w:szCs w:val="24"/>
          <w:u w:val="single"/>
          <w:lang w:val="fr-BE"/>
        </w:rPr>
        <w:t>d’accompagnement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394"/>
      </w:tblGrid>
      <w:tr w:rsidR="00D94EEF" w:rsidTr="00D94EEF">
        <w:tc>
          <w:tcPr>
            <w:tcW w:w="4361" w:type="dxa"/>
            <w:tcBorders>
              <w:right w:val="nil"/>
            </w:tcBorders>
          </w:tcPr>
          <w:p w:rsidR="00D94EEF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E6607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escription objective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4EEF" w:rsidRPr="002D24D2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D24D2">
              <w:rPr>
                <w:rFonts w:ascii="Garamond" w:hAnsi="Garamond" w:cs="Times New Roman"/>
                <w:bCs/>
                <w:color w:val="000000"/>
                <w:sz w:val="24"/>
                <w:szCs w:val="24"/>
                <w:lang w:val="en-US"/>
              </w:rPr>
              <w:t>(OUI/NON)</w:t>
            </w:r>
          </w:p>
        </w:tc>
      </w:tr>
      <w:tr w:rsidR="00D94EEF" w:rsidTr="00D94EEF">
        <w:tc>
          <w:tcPr>
            <w:tcW w:w="4361" w:type="dxa"/>
            <w:tcBorders>
              <w:right w:val="nil"/>
            </w:tcBorders>
          </w:tcPr>
          <w:p w:rsidR="00D94EEF" w:rsidRDefault="00D94EEF" w:rsidP="00C67E4F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313790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Cahier d’exercice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s</w:t>
            </w: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 :</w:t>
            </w:r>
          </w:p>
          <w:p w:rsidR="00D94EEF" w:rsidRDefault="00D94EEF" w:rsidP="00313790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Exercices en ligne :</w:t>
            </w:r>
          </w:p>
          <w:p w:rsidR="00D94EEF" w:rsidRDefault="00D94EEF" w:rsidP="00313790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Matériel audio :</w:t>
            </w:r>
          </w:p>
          <w:p w:rsidR="00D94EEF" w:rsidRDefault="00D94EEF" w:rsidP="00313790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Matériel vidéo :</w:t>
            </w:r>
          </w:p>
          <w:p w:rsidR="00D94EEF" w:rsidRDefault="00D94EEF" w:rsidP="00313790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Matériel numérique :</w:t>
            </w:r>
          </w:p>
          <w:p w:rsidR="00D94EEF" w:rsidRDefault="00D94EEF" w:rsidP="00313790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Guide pédagogique :</w:t>
            </w:r>
          </w:p>
          <w:p w:rsidR="00D94EEF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4EEF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D94EEF" w:rsidTr="00D94EEF">
        <w:tc>
          <w:tcPr>
            <w:tcW w:w="4361" w:type="dxa"/>
          </w:tcPr>
          <w:p w:rsidR="00D94EEF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Appréciation</w:t>
            </w:r>
            <w: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94EEF" w:rsidRPr="00313790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3790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Remarques</w:t>
            </w:r>
          </w:p>
        </w:tc>
      </w:tr>
      <w:tr w:rsidR="00D94EEF" w:rsidRPr="00313790" w:rsidTr="00D94EEF">
        <w:tc>
          <w:tcPr>
            <w:tcW w:w="4361" w:type="dxa"/>
          </w:tcPr>
          <w:p w:rsidR="00D94EEF" w:rsidRDefault="00D94EEF" w:rsidP="00313790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Diversité des supports :</w:t>
            </w:r>
          </w:p>
          <w:p w:rsidR="00D94EEF" w:rsidRDefault="00D94EEF" w:rsidP="00313790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Qualité des supports :</w:t>
            </w:r>
          </w:p>
          <w:p w:rsidR="00D94EEF" w:rsidRDefault="00D94EEF" w:rsidP="00313790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Qualité des enregistrements audio :</w:t>
            </w:r>
          </w:p>
          <w:p w:rsidR="00D94EEF" w:rsidRDefault="00D94EEF" w:rsidP="00313790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Lisibilité du guide pédagogique :</w:t>
            </w:r>
          </w:p>
          <w:p w:rsidR="00D94EEF" w:rsidRDefault="00D94EEF" w:rsidP="00313790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Maniabilité des supports (CD, DVD, CD-Rom, cahier d’exercices) :</w:t>
            </w:r>
          </w:p>
          <w:p w:rsidR="00D94EEF" w:rsidRDefault="00D94EEF" w:rsidP="00313790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Adéquation des supports 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aux objectifs d’apprentissage :</w:t>
            </w:r>
          </w:p>
          <w:p w:rsidR="00D94EEF" w:rsidRPr="00313790" w:rsidRDefault="00D94EEF" w:rsidP="002D24D2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Clarté des renvois du manuel vers le matériel complémentaire :</w:t>
            </w:r>
          </w:p>
        </w:tc>
        <w:tc>
          <w:tcPr>
            <w:tcW w:w="4394" w:type="dxa"/>
          </w:tcPr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BC2B2D" w:rsidRPr="00313790" w:rsidTr="00D94EEF">
        <w:tc>
          <w:tcPr>
            <w:tcW w:w="4361" w:type="dxa"/>
          </w:tcPr>
          <w:p w:rsidR="00BC2B2D" w:rsidRDefault="00BC2B2D" w:rsidP="00BC2B2D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Évaluation du matériel d’accompagnement :</w:t>
            </w:r>
          </w:p>
        </w:tc>
        <w:tc>
          <w:tcPr>
            <w:tcW w:w="4394" w:type="dxa"/>
          </w:tcPr>
          <w:p w:rsidR="00BC2B2D" w:rsidRPr="00313790" w:rsidRDefault="00BC2B2D" w:rsidP="0076379B">
            <w:pPr>
              <w:spacing w:before="100" w:beforeAutospacing="1" w:after="100" w:afterAutospacing="1" w:line="322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FCE2FA" wp14:editId="599C674A">
                  <wp:extent cx="1552575" cy="4953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9CF" w:rsidRDefault="00BF69CF" w:rsidP="00FA4B6C">
      <w:pPr>
        <w:spacing w:before="100" w:beforeAutospacing="1" w:after="100" w:afterAutospacing="1" w:line="322" w:lineRule="atLeast"/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</w:pPr>
    </w:p>
    <w:p w:rsidR="00FA4B6C" w:rsidRPr="003F3BB3" w:rsidRDefault="00FA4B6C" w:rsidP="003F3BB3">
      <w:pPr>
        <w:pStyle w:val="Paragraphedeliste"/>
        <w:numPr>
          <w:ilvl w:val="0"/>
          <w:numId w:val="1"/>
        </w:numPr>
        <w:spacing w:before="100" w:beforeAutospacing="1" w:after="100" w:afterAutospacing="1" w:line="322" w:lineRule="atLeast"/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</w:pPr>
      <w:r w:rsidRPr="003F3BB3"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  <w:lastRenderedPageBreak/>
        <w:t>Préface du manuel</w:t>
      </w:r>
      <w:r w:rsidR="00B30D6E" w:rsidRPr="003F3BB3"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  <w:t xml:space="preserve"> et table des matières</w:t>
      </w:r>
      <w:r w:rsidRPr="003F3BB3"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3969"/>
      </w:tblGrid>
      <w:tr w:rsidR="00D94EEF" w:rsidTr="00D94EEF">
        <w:tc>
          <w:tcPr>
            <w:tcW w:w="4786" w:type="dxa"/>
            <w:tcBorders>
              <w:right w:val="nil"/>
            </w:tcBorders>
          </w:tcPr>
          <w:p w:rsidR="00D94EEF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E6607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escription objective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4EEF" w:rsidRPr="002D24D2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94EEF" w:rsidRPr="00D70BEB" w:rsidTr="00D94EEF">
        <w:tc>
          <w:tcPr>
            <w:tcW w:w="4786" w:type="dxa"/>
            <w:tcBorders>
              <w:right w:val="nil"/>
            </w:tcBorders>
          </w:tcPr>
          <w:p w:rsidR="00D94EEF" w:rsidRDefault="00D94EEF" w:rsidP="00D70BEB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D70BEB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Objectifs annoncés du manuel :</w:t>
            </w:r>
          </w:p>
          <w:p w:rsidR="00D94EEF" w:rsidRDefault="00D94EEF" w:rsidP="00D70BEB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D70BEB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Précision</w:t>
            </w: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s sur le public visé : </w:t>
            </w:r>
          </w:p>
          <w:p w:rsidR="00D94EEF" w:rsidRDefault="00D94EEF" w:rsidP="003F3BB3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Niveau :</w:t>
            </w:r>
          </w:p>
          <w:p w:rsidR="00D94EEF" w:rsidRDefault="00D94EEF" w:rsidP="00D70BEB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Pays d’utilisation :</w:t>
            </w:r>
          </w:p>
          <w:p w:rsidR="00D94EEF" w:rsidRPr="00E6607D" w:rsidRDefault="00D94EEF" w:rsidP="00D70BEB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D70BEB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Consignes sur l’</w:t>
            </w: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utilisation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du manuel</w:t>
            </w: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 : </w:t>
            </w:r>
          </w:p>
          <w:p w:rsidR="00D94EEF" w:rsidRDefault="00D94EEF" w:rsidP="00D70BEB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3F3BB3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Consignes sur la structure du manuel</w:t>
            </w: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 : </w:t>
            </w:r>
          </w:p>
          <w:p w:rsidR="00D94EEF" w:rsidRDefault="00D94EEF" w:rsidP="00D70BEB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D70BEB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Table des matières :</w:t>
            </w: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</w:p>
          <w:p w:rsidR="00D94EEF" w:rsidRDefault="00D94EEF" w:rsidP="00D70BEB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D70BEB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Présence d’annexes (l</w:t>
            </w: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exique multilingue, transcriptions, portfolio d’auto-évaluation …) :</w:t>
            </w:r>
          </w:p>
          <w:p w:rsidR="00D94EEF" w:rsidRDefault="00D94EEF" w:rsidP="00D70BEB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Pr="00D70BEB" w:rsidRDefault="00D94EEF" w:rsidP="00D70BEB">
            <w:pPr>
              <w:spacing w:after="120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4EEF" w:rsidRPr="00D70BEB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94EEF" w:rsidTr="00D94EEF">
        <w:tc>
          <w:tcPr>
            <w:tcW w:w="4786" w:type="dxa"/>
          </w:tcPr>
          <w:p w:rsidR="00D94EEF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Appréciation</w:t>
            </w:r>
            <w: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94EEF" w:rsidRPr="00313790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3790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Remarques</w:t>
            </w:r>
          </w:p>
        </w:tc>
      </w:tr>
      <w:tr w:rsidR="00D94EEF" w:rsidRPr="00313790" w:rsidTr="00D94EEF">
        <w:tc>
          <w:tcPr>
            <w:tcW w:w="4786" w:type="dxa"/>
          </w:tcPr>
          <w:p w:rsidR="00BC2B2D" w:rsidRDefault="00BC2B2D" w:rsidP="00D70BEB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D70BEB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Clarté des objectifs exprimés :</w:t>
            </w:r>
          </w:p>
          <w:p w:rsidR="00D94EEF" w:rsidRDefault="00D94EEF" w:rsidP="00D70BEB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Clarté des consignes sur l’utilisation du manuel : </w:t>
            </w:r>
          </w:p>
          <w:p w:rsidR="00D94EEF" w:rsidRDefault="00D94EEF" w:rsidP="00D70BEB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Lisibilité de la table des matières :</w:t>
            </w:r>
          </w:p>
          <w:p w:rsidR="00D94EEF" w:rsidRDefault="00D94EEF" w:rsidP="00D70BEB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Utilité des annexes :</w:t>
            </w:r>
          </w:p>
          <w:p w:rsidR="00BC2B2D" w:rsidRPr="00313790" w:rsidRDefault="00BC2B2D" w:rsidP="00D70BEB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BC2B2D" w:rsidRPr="00313790" w:rsidTr="00D94EEF">
        <w:tc>
          <w:tcPr>
            <w:tcW w:w="4786" w:type="dxa"/>
          </w:tcPr>
          <w:p w:rsidR="00BC2B2D" w:rsidRDefault="00BC2B2D" w:rsidP="00BC2B2D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Évaluation :</w:t>
            </w:r>
          </w:p>
        </w:tc>
        <w:tc>
          <w:tcPr>
            <w:tcW w:w="3969" w:type="dxa"/>
          </w:tcPr>
          <w:p w:rsidR="00BC2B2D" w:rsidRPr="00313790" w:rsidRDefault="00BC2B2D" w:rsidP="0076379B">
            <w:pPr>
              <w:spacing w:before="100" w:beforeAutospacing="1" w:after="100" w:afterAutospacing="1" w:line="322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AF6050" wp14:editId="480EB0CC">
                  <wp:extent cx="1552575" cy="4953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B6C" w:rsidRPr="003F3BB3" w:rsidRDefault="00FA4B6C" w:rsidP="003F3BB3">
      <w:pPr>
        <w:pStyle w:val="Paragraphedeliste"/>
        <w:numPr>
          <w:ilvl w:val="0"/>
          <w:numId w:val="1"/>
        </w:numPr>
        <w:spacing w:before="100" w:beforeAutospacing="1" w:after="100" w:afterAutospacing="1" w:line="322" w:lineRule="atLeast"/>
        <w:rPr>
          <w:rFonts w:ascii="Garamond" w:hAnsi="Garamond" w:cs="Times New Roman"/>
          <w:b/>
          <w:bCs/>
          <w:color w:val="000000"/>
          <w:sz w:val="24"/>
          <w:szCs w:val="24"/>
          <w:u w:val="single"/>
          <w:lang w:val="en-US"/>
        </w:rPr>
      </w:pPr>
      <w:proofErr w:type="spellStart"/>
      <w:r w:rsidRPr="003F3BB3">
        <w:rPr>
          <w:rFonts w:ascii="Garamond" w:hAnsi="Garamond" w:cs="Times New Roman"/>
          <w:b/>
          <w:bCs/>
          <w:color w:val="000000"/>
          <w:sz w:val="24"/>
          <w:szCs w:val="24"/>
          <w:u w:val="single"/>
          <w:lang w:val="en-US"/>
        </w:rPr>
        <w:lastRenderedPageBreak/>
        <w:t>Contenu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D94EEF" w:rsidTr="00D94EEF">
        <w:tc>
          <w:tcPr>
            <w:tcW w:w="4361" w:type="dxa"/>
            <w:tcBorders>
              <w:right w:val="nil"/>
            </w:tcBorders>
          </w:tcPr>
          <w:p w:rsidR="00D94EEF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E6607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escription objective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4EEF" w:rsidRPr="002D24D2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94EEF" w:rsidRPr="00D70BEB" w:rsidTr="00D94EEF">
        <w:tc>
          <w:tcPr>
            <w:tcW w:w="4361" w:type="dxa"/>
            <w:tcBorders>
              <w:right w:val="nil"/>
            </w:tcBorders>
          </w:tcPr>
          <w:p w:rsidR="00D94EEF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314622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Découpage du manuel / n</w:t>
            </w: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ombre de chapitres : </w:t>
            </w:r>
          </w:p>
          <w:p w:rsidR="00D94EEF" w:rsidRPr="00E6607D" w:rsidRDefault="00D94EEF" w:rsidP="00314622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Titres des chapitres :</w:t>
            </w:r>
          </w:p>
          <w:p w:rsidR="00D94EEF" w:rsidRDefault="00D94EEF" w:rsidP="00314622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Organisation d’un chapitre :</w:t>
            </w:r>
          </w:p>
          <w:p w:rsidR="00D94EEF" w:rsidRDefault="00D94EEF" w:rsidP="00314622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Progression pédagogique :  </w:t>
            </w:r>
          </w:p>
          <w:p w:rsidR="00D94EEF" w:rsidRDefault="00D94EEF" w:rsidP="00314622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Durée :</w:t>
            </w:r>
          </w:p>
          <w:p w:rsidR="00D94EEF" w:rsidRPr="003F3BB3" w:rsidRDefault="00D94EEF" w:rsidP="003F3BB3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Rythme 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4EEF" w:rsidRPr="00D70BEB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94EEF" w:rsidRPr="00313790" w:rsidTr="00D94EEF">
        <w:tc>
          <w:tcPr>
            <w:tcW w:w="4361" w:type="dxa"/>
          </w:tcPr>
          <w:p w:rsidR="00D94EEF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Appréciation</w:t>
            </w:r>
            <w: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94EEF" w:rsidRPr="00313790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3790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Remarques</w:t>
            </w:r>
          </w:p>
        </w:tc>
      </w:tr>
      <w:tr w:rsidR="00D94EEF" w:rsidRPr="00313790" w:rsidTr="00D94EEF">
        <w:tc>
          <w:tcPr>
            <w:tcW w:w="4361" w:type="dxa"/>
          </w:tcPr>
          <w:p w:rsidR="00D94EEF" w:rsidRDefault="00D94EEF" w:rsidP="00CC3F63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CC3F63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Intelligibilité et cohérence du découpage :</w:t>
            </w:r>
          </w:p>
          <w:p w:rsidR="00D94EEF" w:rsidRDefault="00D94EEF" w:rsidP="00CC3F63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CC3F63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Fonctionnalité des titres :</w:t>
            </w:r>
          </w:p>
          <w:p w:rsidR="00D94EEF" w:rsidRDefault="00D94EEF" w:rsidP="00CC3F63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CC3F63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Clarté de l’organisation des chapitres :</w:t>
            </w:r>
          </w:p>
          <w:p w:rsidR="00D94EEF" w:rsidRDefault="00D94EEF" w:rsidP="00CC3F63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CC3F63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Intelligibilité et cohérence de la progression pédagogique :</w:t>
            </w:r>
          </w:p>
          <w:p w:rsidR="00D94EEF" w:rsidRDefault="00D94EEF" w:rsidP="00CC3F63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CC3F63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Vitesse de la progression :</w:t>
            </w:r>
          </w:p>
          <w:p w:rsidR="00D94EEF" w:rsidRDefault="00D94EEF" w:rsidP="00CC3F63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CC3F63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Faisabilité (durée prévue) :</w:t>
            </w:r>
          </w:p>
          <w:p w:rsidR="00D94EEF" w:rsidRPr="00313790" w:rsidRDefault="00D94EEF" w:rsidP="00CC3F63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33C9F">
              <w:rPr>
                <w:rFonts w:ascii="Garamond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</w:tcPr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BC2B2D" w:rsidRPr="00313790" w:rsidTr="00D94EEF">
        <w:tc>
          <w:tcPr>
            <w:tcW w:w="4361" w:type="dxa"/>
          </w:tcPr>
          <w:p w:rsidR="00BC2B2D" w:rsidRDefault="00BC2B2D" w:rsidP="0076379B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Évaluation du contenu :</w:t>
            </w:r>
          </w:p>
        </w:tc>
        <w:tc>
          <w:tcPr>
            <w:tcW w:w="4536" w:type="dxa"/>
          </w:tcPr>
          <w:p w:rsidR="00BC2B2D" w:rsidRPr="00313790" w:rsidRDefault="00BC2B2D" w:rsidP="0076379B">
            <w:pPr>
              <w:spacing w:before="100" w:beforeAutospacing="1" w:after="100" w:afterAutospacing="1" w:line="322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4FBC21" wp14:editId="06F1161C">
                  <wp:extent cx="1552575" cy="495300"/>
                  <wp:effectExtent l="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84D" w:rsidRPr="00B92452" w:rsidRDefault="000F384D" w:rsidP="003F3BB3">
      <w:pPr>
        <w:spacing w:before="100" w:beforeAutospacing="1" w:after="100" w:afterAutospacing="1" w:line="322" w:lineRule="atLeast"/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</w:pPr>
    </w:p>
    <w:p w:rsidR="000F384D" w:rsidRPr="003F3BB3" w:rsidRDefault="000674E5" w:rsidP="003F3BB3">
      <w:pPr>
        <w:pStyle w:val="Paragraphedeliste"/>
        <w:numPr>
          <w:ilvl w:val="0"/>
          <w:numId w:val="1"/>
        </w:numPr>
        <w:spacing w:before="100" w:beforeAutospacing="1" w:after="100" w:afterAutospacing="1" w:line="322" w:lineRule="atLeast"/>
        <w:rPr>
          <w:rFonts w:ascii="Garamond" w:hAnsi="Garamond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3F3BB3">
        <w:rPr>
          <w:rFonts w:ascii="Garamond" w:hAnsi="Garamond" w:cs="Times New Roman"/>
          <w:b/>
          <w:bCs/>
          <w:color w:val="000000"/>
          <w:sz w:val="24"/>
          <w:szCs w:val="24"/>
          <w:u w:val="single"/>
          <w:lang w:val="en-US"/>
        </w:rPr>
        <w:lastRenderedPageBreak/>
        <w:t>Méthodologie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D94EEF" w:rsidRPr="00313790" w:rsidTr="00BC2B2D">
        <w:tc>
          <w:tcPr>
            <w:tcW w:w="5211" w:type="dxa"/>
          </w:tcPr>
          <w:p w:rsidR="00D94EEF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Appréciation</w:t>
            </w:r>
          </w:p>
          <w:p w:rsidR="00D94EEF" w:rsidRPr="00313790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3790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Remarques</w:t>
            </w:r>
          </w:p>
        </w:tc>
      </w:tr>
      <w:tr w:rsidR="00D94EEF" w:rsidRPr="00313790" w:rsidTr="00BC2B2D">
        <w:tc>
          <w:tcPr>
            <w:tcW w:w="5211" w:type="dxa"/>
          </w:tcPr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Type d’approche annoncée/ Mise en œuvre  (communicative, actionnelle, double) :</w:t>
            </w: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Clarté des objectifs :</w:t>
            </w: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Équilibre et variété dans les types de supports proposés (audio, vidéo, écrits, iconographiques) :</w:t>
            </w: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Authenticité des supports :</w:t>
            </w: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Fonctionnalité de l’enseignement de la grammaire (explicite ou implicite) :</w:t>
            </w: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Fonctionnalité de la démarche pour l’enseignement du lexique :</w:t>
            </w: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Présence de descriptifs phonétiques :</w:t>
            </w: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Degré d’adaptation du manuel aux contraintes institutionnelles (programme) et matérielles :</w:t>
            </w: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Conformité avec les descripteurs (CECRL) du niveau annoncé :</w:t>
            </w: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>Intégration de l’aspect culturel 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francophone :</w:t>
            </w: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Intégration de l’interculturalité :</w:t>
            </w:r>
          </w:p>
          <w:p w:rsidR="00D94EEF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Pr="00E6607D" w:rsidRDefault="00D94EEF" w:rsidP="00BC2B2D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Conformité avec le fonctionnement et les objectifs énoncés dans l’avant-propos :</w:t>
            </w:r>
          </w:p>
          <w:p w:rsidR="00D94EEF" w:rsidRPr="00313790" w:rsidRDefault="00D94EEF" w:rsidP="00514CFB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BC2B2D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BC2B2D" w:rsidRPr="00313790" w:rsidTr="00BC2B2D">
        <w:tc>
          <w:tcPr>
            <w:tcW w:w="5211" w:type="dxa"/>
          </w:tcPr>
          <w:p w:rsidR="00BC2B2D" w:rsidRDefault="00BC2B2D" w:rsidP="0076379B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Évaluation de la méthodologie :</w:t>
            </w:r>
          </w:p>
        </w:tc>
        <w:tc>
          <w:tcPr>
            <w:tcW w:w="4678" w:type="dxa"/>
          </w:tcPr>
          <w:p w:rsidR="00BC2B2D" w:rsidRPr="00313790" w:rsidRDefault="00BC2B2D" w:rsidP="0076379B">
            <w:pPr>
              <w:spacing w:before="100" w:beforeAutospacing="1" w:after="100" w:afterAutospacing="1" w:line="322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F4C975" wp14:editId="0FE19354">
                  <wp:extent cx="1552575" cy="49530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4E5" w:rsidRPr="00B92452" w:rsidRDefault="00433C9F" w:rsidP="00B92452">
      <w:pPr>
        <w:pStyle w:val="Paragraphedeliste"/>
        <w:numPr>
          <w:ilvl w:val="0"/>
          <w:numId w:val="1"/>
        </w:numPr>
        <w:spacing w:before="100" w:beforeAutospacing="1" w:after="100" w:afterAutospacing="1" w:line="322" w:lineRule="atLeast"/>
        <w:rPr>
          <w:rFonts w:ascii="Garamond" w:hAnsi="Garamond" w:cs="Times New Roman"/>
          <w:b/>
          <w:bCs/>
          <w:color w:val="000000"/>
          <w:sz w:val="24"/>
          <w:szCs w:val="24"/>
          <w:u w:val="single"/>
          <w:lang w:val="en-US"/>
        </w:rPr>
      </w:pPr>
      <w:proofErr w:type="spellStart"/>
      <w:r w:rsidRPr="00B92452">
        <w:rPr>
          <w:rFonts w:ascii="Garamond" w:hAnsi="Garamond" w:cs="Times New Roman"/>
          <w:b/>
          <w:bCs/>
          <w:color w:val="000000"/>
          <w:sz w:val="24"/>
          <w:szCs w:val="24"/>
          <w:u w:val="single"/>
          <w:lang w:val="en-US"/>
        </w:rPr>
        <w:lastRenderedPageBreak/>
        <w:t>Activités</w:t>
      </w:r>
      <w:proofErr w:type="spellEnd"/>
      <w:r w:rsidRPr="00B92452">
        <w:rPr>
          <w:rFonts w:ascii="Garamond" w:hAnsi="Garamond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D94EEF" w:rsidTr="00D94EEF">
        <w:tc>
          <w:tcPr>
            <w:tcW w:w="4361" w:type="dxa"/>
            <w:tcBorders>
              <w:right w:val="nil"/>
            </w:tcBorders>
          </w:tcPr>
          <w:p w:rsidR="00D94EEF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E6607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escription objective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4EEF" w:rsidRPr="002D24D2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94EEF" w:rsidRPr="00D70BEB" w:rsidTr="00D94EEF">
        <w:tc>
          <w:tcPr>
            <w:tcW w:w="4361" w:type="dxa"/>
            <w:tcBorders>
              <w:right w:val="nil"/>
            </w:tcBorders>
          </w:tcPr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Types d’a</w:t>
            </w: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ctivités 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proposées :</w:t>
            </w: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Nombre d’activités par chapitre :</w:t>
            </w: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Consignes (exprimées à quelle personne ?) :</w:t>
            </w: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Travaux individuels / travaux de groupes :</w:t>
            </w: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Propositions de corrigés :</w:t>
            </w:r>
          </w:p>
          <w:p w:rsidR="00D94EEF" w:rsidRPr="00D70BEB" w:rsidRDefault="00D94EEF" w:rsidP="000674E5">
            <w:pPr>
              <w:spacing w:after="360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4EEF" w:rsidRPr="00D70BEB" w:rsidRDefault="00D94EEF" w:rsidP="00B92452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94EEF" w:rsidRPr="00313790" w:rsidTr="00D94EEF">
        <w:tc>
          <w:tcPr>
            <w:tcW w:w="4361" w:type="dxa"/>
          </w:tcPr>
          <w:p w:rsidR="00D94EEF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924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 xml:space="preserve">Appréciation </w:t>
            </w:r>
          </w:p>
          <w:p w:rsidR="00D94EEF" w:rsidRPr="00313790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94EEF" w:rsidRPr="00B92452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B9245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 xml:space="preserve"> Remarques</w:t>
            </w:r>
          </w:p>
        </w:tc>
      </w:tr>
      <w:tr w:rsidR="00D94EEF" w:rsidRPr="00313790" w:rsidTr="00D94EEF">
        <w:tc>
          <w:tcPr>
            <w:tcW w:w="4361" w:type="dxa"/>
          </w:tcPr>
          <w:p w:rsidR="00D94EEF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Variété des activités :</w:t>
            </w: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Pertinence des activités : </w:t>
            </w: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Niveau des activités (adapté ?) :</w:t>
            </w: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Aspect ludique des activités :</w:t>
            </w: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Clarté des consignes :</w:t>
            </w: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Équilibre travaux de groupes / en binômes / seuls :</w:t>
            </w: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Équilibre des compétences mises en œuvre dans ces activités (PE/CE/PO/CO) :</w:t>
            </w: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0674E5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Travail sur la phonétique :</w:t>
            </w:r>
          </w:p>
          <w:p w:rsidR="00D94EEF" w:rsidRPr="00313790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BC2B2D" w:rsidRPr="00313790" w:rsidTr="00D94EEF">
        <w:tc>
          <w:tcPr>
            <w:tcW w:w="4361" w:type="dxa"/>
          </w:tcPr>
          <w:p w:rsidR="00BC2B2D" w:rsidRDefault="00BC2B2D" w:rsidP="0076379B">
            <w:pPr>
              <w:spacing w:after="36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Évaluation des activités :</w:t>
            </w:r>
          </w:p>
        </w:tc>
        <w:tc>
          <w:tcPr>
            <w:tcW w:w="5245" w:type="dxa"/>
          </w:tcPr>
          <w:p w:rsidR="00BC2B2D" w:rsidRPr="00313790" w:rsidRDefault="00BC2B2D" w:rsidP="0076379B">
            <w:pPr>
              <w:spacing w:before="100" w:beforeAutospacing="1" w:after="100" w:afterAutospacing="1" w:line="322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525A3B" wp14:editId="265C7050">
                  <wp:extent cx="1552575" cy="495300"/>
                  <wp:effectExtent l="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2F4" w:rsidRDefault="00FA4B6C" w:rsidP="00A33B73">
      <w:pPr>
        <w:spacing w:before="100" w:beforeAutospacing="1" w:after="100" w:afterAutospacing="1" w:line="322" w:lineRule="atLeast"/>
        <w:rPr>
          <w:rFonts w:ascii="Garamond" w:hAnsi="Garamond" w:cs="Times New Roman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 w:rsidRPr="00E6607D">
        <w:rPr>
          <w:rFonts w:ascii="Garamond" w:hAnsi="Garamond" w:cs="Times New Roman"/>
          <w:b/>
          <w:bCs/>
          <w:color w:val="000000"/>
          <w:sz w:val="24"/>
          <w:szCs w:val="24"/>
          <w:lang w:val="en-US"/>
        </w:rPr>
        <w:lastRenderedPageBreak/>
        <w:t xml:space="preserve">8- </w:t>
      </w:r>
      <w:r w:rsidR="00C812F4">
        <w:rPr>
          <w:rFonts w:ascii="Garamond" w:hAnsi="Garamond" w:cs="Times New Roman"/>
          <w:b/>
          <w:bCs/>
          <w:color w:val="000000"/>
          <w:sz w:val="24"/>
          <w:szCs w:val="24"/>
          <w:lang w:val="en-US"/>
        </w:rPr>
        <w:t>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394"/>
      </w:tblGrid>
      <w:tr w:rsidR="00D94EEF" w:rsidTr="00D94EEF">
        <w:tc>
          <w:tcPr>
            <w:tcW w:w="4361" w:type="dxa"/>
            <w:tcBorders>
              <w:right w:val="nil"/>
            </w:tcBorders>
          </w:tcPr>
          <w:p w:rsidR="00D94EEF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E6607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escription objective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4EEF" w:rsidRPr="002D24D2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94EEF" w:rsidRPr="00D70BEB" w:rsidTr="00D94EEF">
        <w:tc>
          <w:tcPr>
            <w:tcW w:w="4361" w:type="dxa"/>
            <w:tcBorders>
              <w:right w:val="nil"/>
            </w:tcBorders>
          </w:tcPr>
          <w:p w:rsidR="00D94EEF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B92452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Place de l’évaluation :</w:t>
            </w:r>
          </w:p>
          <w:p w:rsidR="00D94EEF" w:rsidRDefault="00D94EEF" w:rsidP="00B92452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Type d’évaluation (sommative/formative)</w:t>
            </w:r>
          </w:p>
          <w:p w:rsidR="00D94EEF" w:rsidRDefault="00D94EEF" w:rsidP="00B92452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Autoévaluation :</w:t>
            </w:r>
          </w:p>
          <w:p w:rsidR="00D94EEF" w:rsidRDefault="00D94EEF" w:rsidP="00B92452">
            <w:pPr>
              <w:spacing w:after="120"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Pages DELF/DALF ou autres diplômes :</w:t>
            </w:r>
          </w:p>
          <w:p w:rsidR="00D94EEF" w:rsidRPr="00D70BEB" w:rsidRDefault="00D94EEF" w:rsidP="00C67E4F">
            <w:pPr>
              <w:spacing w:after="360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4EEF" w:rsidRPr="00D70BEB" w:rsidRDefault="00D94EEF" w:rsidP="00B92452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94EEF" w:rsidRPr="00313790" w:rsidTr="00D94EEF">
        <w:tc>
          <w:tcPr>
            <w:tcW w:w="4361" w:type="dxa"/>
          </w:tcPr>
          <w:p w:rsidR="00D94EEF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607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Appréciation</w:t>
            </w:r>
            <w: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94EEF" w:rsidRPr="00313790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3790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Remarques</w:t>
            </w:r>
          </w:p>
        </w:tc>
      </w:tr>
      <w:tr w:rsidR="00D94EEF" w:rsidRPr="00313790" w:rsidTr="00D94EEF">
        <w:tc>
          <w:tcPr>
            <w:tcW w:w="4361" w:type="dxa"/>
          </w:tcPr>
          <w:p w:rsidR="00D94EEF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Qualité des évaluations proposées</w:t>
            </w:r>
          </w:p>
          <w:p w:rsidR="00D94EEF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D94EEF" w:rsidRPr="00313790" w:rsidRDefault="00D94EEF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94EEF" w:rsidRPr="00313790" w:rsidRDefault="00D94EEF" w:rsidP="00C67E4F">
            <w:pPr>
              <w:spacing w:before="100" w:beforeAutospacing="1" w:after="100" w:afterAutospacing="1" w:line="322" w:lineRule="atLeast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BC2B2D" w:rsidRPr="00313790" w:rsidTr="00D94EEF">
        <w:tc>
          <w:tcPr>
            <w:tcW w:w="4361" w:type="dxa"/>
          </w:tcPr>
          <w:p w:rsidR="00BC2B2D" w:rsidRDefault="00BC2B2D" w:rsidP="00C67E4F">
            <w:pPr>
              <w:spacing w:line="322" w:lineRule="atLeas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Évaluation de l’évaluation</w:t>
            </w:r>
          </w:p>
        </w:tc>
        <w:tc>
          <w:tcPr>
            <w:tcW w:w="4394" w:type="dxa"/>
          </w:tcPr>
          <w:p w:rsidR="00BC2B2D" w:rsidRPr="00313790" w:rsidRDefault="00BC2B2D" w:rsidP="00BC2B2D">
            <w:pPr>
              <w:spacing w:before="100" w:beforeAutospacing="1" w:after="100" w:afterAutospacing="1" w:line="322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A91153" wp14:editId="540A7079">
                  <wp:extent cx="1552575" cy="495300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B6C" w:rsidRPr="00E6607D" w:rsidRDefault="00FA4B6C" w:rsidP="00A33B73">
      <w:pPr>
        <w:spacing w:before="100" w:beforeAutospacing="1" w:after="100" w:afterAutospacing="1" w:line="322" w:lineRule="atLeast"/>
        <w:rPr>
          <w:rFonts w:ascii="Garamond" w:hAnsi="Garamond" w:cs="Times New Roman"/>
          <w:color w:val="000000"/>
          <w:sz w:val="24"/>
          <w:szCs w:val="24"/>
          <w:lang w:val="en-US"/>
        </w:rPr>
      </w:pPr>
      <w:proofErr w:type="spellStart"/>
      <w:r w:rsidRPr="00E6607D">
        <w:rPr>
          <w:rFonts w:ascii="Garamond" w:hAnsi="Garamond" w:cs="Times New Roman"/>
          <w:b/>
          <w:bCs/>
          <w:color w:val="000000"/>
          <w:sz w:val="24"/>
          <w:szCs w:val="24"/>
          <w:lang w:val="en-US"/>
        </w:rPr>
        <w:t>Appréciation</w:t>
      </w:r>
      <w:proofErr w:type="spellEnd"/>
      <w:r w:rsidRPr="00E6607D">
        <w:rPr>
          <w:rFonts w:ascii="Garamond" w:hAnsi="Garamond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6607D">
        <w:rPr>
          <w:rFonts w:ascii="Garamond" w:hAnsi="Garamond" w:cs="Times New Roman"/>
          <w:b/>
          <w:bCs/>
          <w:color w:val="000000"/>
          <w:sz w:val="24"/>
          <w:szCs w:val="24"/>
          <w:lang w:val="en-US"/>
        </w:rPr>
        <w:t>d’ensemble</w:t>
      </w:r>
      <w:proofErr w:type="spellEnd"/>
      <w:r w:rsidR="00BF69CF">
        <w:rPr>
          <w:rFonts w:ascii="Garamond" w:hAnsi="Garamond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FA4B6C" w:rsidRPr="00E6607D" w:rsidTr="00D51E51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B6C" w:rsidRPr="00E6607D" w:rsidRDefault="00FA4B6C" w:rsidP="00D51E51">
            <w:pPr>
              <w:spacing w:after="0" w:line="322" w:lineRule="atLeast"/>
              <w:jc w:val="right"/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FA4B6C" w:rsidRPr="00E6607D" w:rsidRDefault="00FA4B6C" w:rsidP="00D51E51">
            <w:pPr>
              <w:spacing w:before="100" w:beforeAutospacing="1" w:after="100" w:afterAutospacing="1" w:line="322" w:lineRule="atLeast"/>
              <w:jc w:val="right"/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FA4B6C" w:rsidRPr="00E6607D" w:rsidRDefault="00FA4B6C" w:rsidP="00D51E51">
            <w:pPr>
              <w:spacing w:before="100" w:beforeAutospacing="1" w:after="100" w:afterAutospacing="1" w:line="322" w:lineRule="atLeast"/>
              <w:jc w:val="right"/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FA4B6C" w:rsidRPr="00E6607D" w:rsidRDefault="00FA4B6C" w:rsidP="00D51E51">
            <w:pPr>
              <w:spacing w:before="100" w:beforeAutospacing="1" w:after="100" w:afterAutospacing="1" w:line="322" w:lineRule="atLeast"/>
              <w:jc w:val="right"/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 </w:t>
            </w:r>
            <w:r w:rsidR="00D51E51">
              <w:rPr>
                <w:noProof/>
                <w:lang w:eastAsia="fr-FR"/>
              </w:rPr>
              <w:drawing>
                <wp:inline distT="0" distB="0" distL="0" distR="0" wp14:anchorId="3E7F2877" wp14:editId="2F403A84">
                  <wp:extent cx="1552575" cy="495300"/>
                  <wp:effectExtent l="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4B6C" w:rsidRPr="00E6607D" w:rsidRDefault="00FA4B6C" w:rsidP="00D51E51">
            <w:pPr>
              <w:spacing w:before="100" w:beforeAutospacing="1" w:after="100" w:afterAutospacing="1" w:line="322" w:lineRule="atLeast"/>
              <w:jc w:val="right"/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</w:pPr>
            <w:r w:rsidRPr="00E6607D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A23452" w:rsidRPr="00D51E51" w:rsidRDefault="00A23452" w:rsidP="00D51E51">
      <w:pPr>
        <w:spacing w:before="100" w:beforeAutospacing="1" w:after="100" w:afterAutospacing="1" w:line="322" w:lineRule="atLeast"/>
        <w:rPr>
          <w:rFonts w:ascii="Garamond" w:hAnsi="Garamond" w:cs="Times New Roman"/>
          <w:color w:val="000000"/>
          <w:sz w:val="24"/>
          <w:szCs w:val="24"/>
          <w:lang w:val="en-US"/>
        </w:rPr>
      </w:pPr>
    </w:p>
    <w:sectPr w:rsidR="00A23452" w:rsidRPr="00D51E51" w:rsidSect="00E6607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BA" w:rsidRDefault="00B07FBA" w:rsidP="00B44E52">
      <w:pPr>
        <w:spacing w:after="0" w:line="240" w:lineRule="auto"/>
      </w:pPr>
      <w:r>
        <w:separator/>
      </w:r>
    </w:p>
  </w:endnote>
  <w:endnote w:type="continuationSeparator" w:id="0">
    <w:p w:rsidR="00B07FBA" w:rsidRDefault="00B07FBA" w:rsidP="00B4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797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E52" w:rsidRPr="00687AF0" w:rsidRDefault="002D24D2" w:rsidP="00B44E52">
        <w:pPr>
          <w:pStyle w:val="Pieddepage"/>
          <w:rPr>
            <w:rFonts w:ascii="Cambria" w:hAnsi="Cambria"/>
            <w:sz w:val="18"/>
            <w:szCs w:val="18"/>
          </w:rPr>
        </w:pPr>
        <w:r>
          <w:rPr>
            <w:rFonts w:ascii="Cambria" w:hAnsi="Cambria"/>
            <w:sz w:val="18"/>
            <w:szCs w:val="18"/>
          </w:rPr>
          <w:t>Autoformation/Outil</w:t>
        </w:r>
        <w:r w:rsidR="00B44E52" w:rsidRPr="00687AF0">
          <w:rPr>
            <w:rFonts w:ascii="Cambria" w:hAnsi="Cambria"/>
            <w:sz w:val="18"/>
            <w:szCs w:val="18"/>
          </w:rPr>
          <w:t xml:space="preserve"> </w:t>
        </w:r>
        <w:r w:rsidR="00B44E52">
          <w:rPr>
            <w:rFonts w:ascii="Cambria" w:hAnsi="Cambria"/>
            <w:sz w:val="18"/>
            <w:szCs w:val="18"/>
          </w:rPr>
          <w:t>–</w:t>
        </w:r>
        <w:r w:rsidR="00B44E52" w:rsidRPr="00687AF0">
          <w:rPr>
            <w:rFonts w:ascii="Cambria" w:hAnsi="Cambria"/>
            <w:sz w:val="18"/>
            <w:szCs w:val="18"/>
          </w:rPr>
          <w:t xml:space="preserve"> </w:t>
        </w:r>
        <w:r>
          <w:rPr>
            <w:rFonts w:ascii="Cambria" w:hAnsi="Cambria"/>
            <w:sz w:val="18"/>
            <w:szCs w:val="18"/>
          </w:rPr>
          <w:t>Grille d’analyse d’un manuel FLE</w:t>
        </w:r>
        <w:r w:rsidR="00B44E52">
          <w:rPr>
            <w:rFonts w:ascii="Cambria" w:hAnsi="Cambria" w:cs="Calibri"/>
            <w:sz w:val="18"/>
            <w:szCs w:val="18"/>
          </w:rPr>
          <w:t xml:space="preserve"> –Dina Elkordy</w:t>
        </w:r>
        <w:r>
          <w:rPr>
            <w:rFonts w:ascii="Cambria" w:hAnsi="Cambria" w:cs="Calibri"/>
            <w:sz w:val="18"/>
            <w:szCs w:val="18"/>
          </w:rPr>
          <w:t>/Fanny Kablan</w:t>
        </w:r>
      </w:p>
      <w:p w:rsidR="00B44E52" w:rsidRDefault="00B07FBA" w:rsidP="00B44E52">
        <w:pPr>
          <w:pStyle w:val="Pieddepage"/>
          <w:rPr>
            <w:rFonts w:ascii="Cambria" w:hAnsi="Cambria"/>
            <w:sz w:val="18"/>
            <w:szCs w:val="18"/>
          </w:rPr>
        </w:pPr>
        <w:hyperlink r:id="rId1" w:history="1">
          <w:r w:rsidR="00B44E52" w:rsidRPr="002B14A4">
            <w:rPr>
              <w:rStyle w:val="Lienhypertexte"/>
              <w:rFonts w:ascii="Cambria" w:hAnsi="Cambria"/>
              <w:sz w:val="18"/>
              <w:szCs w:val="18"/>
            </w:rPr>
            <w:t>Francparler</w:t>
          </w:r>
          <w:r w:rsidR="00B44E52">
            <w:rPr>
              <w:rStyle w:val="Lienhypertexte"/>
              <w:rFonts w:ascii="Cambria" w:hAnsi="Cambria"/>
              <w:sz w:val="18"/>
              <w:szCs w:val="18"/>
            </w:rPr>
            <w:t>-</w:t>
          </w:r>
          <w:r w:rsidR="00B44E52" w:rsidRPr="002B14A4">
            <w:rPr>
              <w:rStyle w:val="Lienhypertexte"/>
              <w:rFonts w:ascii="Cambria" w:hAnsi="Cambria"/>
              <w:sz w:val="18"/>
              <w:szCs w:val="18"/>
            </w:rPr>
            <w:t>oif.org</w:t>
          </w:r>
        </w:hyperlink>
      </w:p>
      <w:p w:rsidR="00B44E52" w:rsidRDefault="00B07FBA" w:rsidP="00B44E52">
        <w:pPr>
          <w:pStyle w:val="Pieddepage"/>
          <w:jc w:val="center"/>
          <w:rPr>
            <w:noProof/>
          </w:rPr>
        </w:pPr>
      </w:p>
    </w:sdtContent>
  </w:sdt>
  <w:p w:rsidR="00B44E52" w:rsidRDefault="00B44E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BA" w:rsidRDefault="00B07FBA" w:rsidP="00B44E52">
      <w:pPr>
        <w:spacing w:after="0" w:line="240" w:lineRule="auto"/>
      </w:pPr>
      <w:r>
        <w:separator/>
      </w:r>
    </w:p>
  </w:footnote>
  <w:footnote w:type="continuationSeparator" w:id="0">
    <w:p w:rsidR="00B07FBA" w:rsidRDefault="00B07FBA" w:rsidP="00B4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52" w:rsidRDefault="00B44E52" w:rsidP="00B44E5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93D7410" wp14:editId="359A50C5">
          <wp:extent cx="876300" cy="876300"/>
          <wp:effectExtent l="19050" t="0" r="0" b="0"/>
          <wp:docPr id="2" name="Image 2" descr="G:\JULIEN\FPO\logo\LOGOF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G:\JULIEN\FPO\logo\LOGOF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E52" w:rsidRDefault="00B44E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1DA"/>
    <w:multiLevelType w:val="hybridMultilevel"/>
    <w:tmpl w:val="B29E01D8"/>
    <w:lvl w:ilvl="0" w:tplc="D7428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52"/>
    <w:rsid w:val="000674E5"/>
    <w:rsid w:val="000F384D"/>
    <w:rsid w:val="002109DC"/>
    <w:rsid w:val="00217F9F"/>
    <w:rsid w:val="00254847"/>
    <w:rsid w:val="002D24D2"/>
    <w:rsid w:val="00313790"/>
    <w:rsid w:val="00314622"/>
    <w:rsid w:val="003F3BB3"/>
    <w:rsid w:val="00433C9F"/>
    <w:rsid w:val="00514CFB"/>
    <w:rsid w:val="00537223"/>
    <w:rsid w:val="00587881"/>
    <w:rsid w:val="006766F6"/>
    <w:rsid w:val="00892A1C"/>
    <w:rsid w:val="00A15730"/>
    <w:rsid w:val="00A23452"/>
    <w:rsid w:val="00A33B73"/>
    <w:rsid w:val="00B07FBA"/>
    <w:rsid w:val="00B30D6E"/>
    <w:rsid w:val="00B44E52"/>
    <w:rsid w:val="00B92452"/>
    <w:rsid w:val="00BC2B2D"/>
    <w:rsid w:val="00BF69CF"/>
    <w:rsid w:val="00C524BD"/>
    <w:rsid w:val="00C812F4"/>
    <w:rsid w:val="00CC3F63"/>
    <w:rsid w:val="00D51E51"/>
    <w:rsid w:val="00D70BEB"/>
    <w:rsid w:val="00D736AE"/>
    <w:rsid w:val="00D94EEF"/>
    <w:rsid w:val="00E26460"/>
    <w:rsid w:val="00E6607D"/>
    <w:rsid w:val="00FA4B6C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52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44E5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44E52"/>
    <w:rPr>
      <w:rFonts w:ascii="Calibri" w:eastAsia="Times New Roman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B4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52"/>
    <w:rPr>
      <w:rFonts w:ascii="Calibri" w:eastAsia="Times New Roman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B4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52"/>
    <w:rPr>
      <w:rFonts w:ascii="Calibri" w:eastAsia="Times New Roman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E52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44E5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1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6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52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44E5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44E52"/>
    <w:rPr>
      <w:rFonts w:ascii="Calibri" w:eastAsia="Times New Roman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B4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52"/>
    <w:rPr>
      <w:rFonts w:ascii="Calibri" w:eastAsia="Times New Roman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B4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52"/>
    <w:rPr>
      <w:rFonts w:ascii="Calibri" w:eastAsia="Times New Roman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E52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44E5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1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FPO\FPO%20Contributions\contributeurs%20am&#233;rique%20latine\Martha%20Martinez\Le&#231;on%200\Francparler-oi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A80B-75F0-4B94-9A2E-84585D6B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13</cp:revision>
  <cp:lastPrinted>2016-11-30T13:22:00Z</cp:lastPrinted>
  <dcterms:created xsi:type="dcterms:W3CDTF">2016-11-30T09:14:00Z</dcterms:created>
  <dcterms:modified xsi:type="dcterms:W3CDTF">2016-11-30T13:22:00Z</dcterms:modified>
</cp:coreProperties>
</file>